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0001891124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37"/>
        <w:gridCol w:w="4068"/>
      </w:tblGrid>
      <w:tr>
        <w:trPr/>
        <w:tc>
          <w:tcPr>
            <w:tcW w:w="6137" w:type="dxa"/>
            <w:tcBorders/>
            <w:vAlign w:val="center"/>
          </w:tcPr>
          <w:p>
            <w:pPr>
              <w:pStyle w:val="TableContents"/>
              <w:bidi w:val="0"/>
              <w:spacing w:before="0" w:after="283"/>
              <w:jc w:val="left"/>
              <w:rPr/>
            </w:pPr>
            <w:r>
              <w:rPr/>
              <w:t>Name of Issuer</w:t>
            </w:r>
          </w:p>
        </w:tc>
        <w:tc>
          <w:tcPr>
            <w:tcW w:w="4068" w:type="dxa"/>
            <w:tcBorders/>
            <w:vAlign w:val="center"/>
          </w:tcPr>
          <w:p>
            <w:pPr>
              <w:pStyle w:val="TableContents"/>
              <w:bidi w:val="0"/>
              <w:spacing w:before="0" w:after="0"/>
              <w:jc w:val="left"/>
              <w:rPr/>
            </w:pPr>
            <w:r>
              <w:rPr/>
              <w:t>Starling Oncology, Inc.</w:t>
            </w:r>
          </w:p>
        </w:tc>
      </w:tr>
      <w:tr>
        <w:trPr/>
        <w:tc>
          <w:tcPr>
            <w:tcW w:w="6137" w:type="dxa"/>
            <w:tcBorders/>
            <w:vAlign w:val="center"/>
          </w:tcPr>
          <w:p>
            <w:pPr>
              <w:pStyle w:val="TableContents"/>
              <w:bidi w:val="0"/>
              <w:spacing w:before="0" w:after="283"/>
              <w:jc w:val="left"/>
              <w:rPr/>
            </w:pPr>
            <w:r>
              <w:rPr/>
              <w:t>SEC File Number</w:t>
            </w:r>
          </w:p>
        </w:tc>
        <w:tc>
          <w:tcPr>
            <w:tcW w:w="4068" w:type="dxa"/>
            <w:tcBorders/>
            <w:vAlign w:val="center"/>
          </w:tcPr>
          <w:p>
            <w:pPr>
              <w:pStyle w:val="TableContents"/>
              <w:bidi w:val="0"/>
              <w:spacing w:before="0" w:after="0"/>
              <w:jc w:val="left"/>
              <w:rPr/>
            </w:pPr>
            <w:r>
              <w:rPr/>
              <w:t>001-39248</w:t>
            </w:r>
          </w:p>
        </w:tc>
      </w:tr>
      <w:tr>
        <w:trPr/>
        <w:tc>
          <w:tcPr>
            <w:tcW w:w="6137" w:type="dxa"/>
            <w:tcBorders/>
            <w:vAlign w:val="center"/>
          </w:tcPr>
          <w:p>
            <w:pPr>
              <w:pStyle w:val="TableContents"/>
              <w:bidi w:val="0"/>
              <w:spacing w:before="0" w:after="283"/>
              <w:jc w:val="left"/>
              <w:rPr/>
            </w:pPr>
            <w:r>
              <w:rPr/>
              <w:t>Address of Issuer</w:t>
            </w:r>
          </w:p>
        </w:tc>
        <w:tc>
          <w:tcPr>
            <w:tcW w:w="4068" w:type="dxa"/>
            <w:tcBorders/>
            <w:vAlign w:val="center"/>
          </w:tcPr>
          <w:p>
            <w:pPr>
              <w:pStyle w:val="TableContents"/>
              <w:bidi w:val="0"/>
              <w:spacing w:before="0" w:after="0"/>
              <w:jc w:val="left"/>
              <w:rPr/>
            </w:pPr>
            <w:r>
              <w:rPr/>
              <w:t>18000 Studebaker Road, Suite 800</w:t>
              <w:br/>
              <w:t>Cerritos</w:t>
              <w:br/>
              <w:t xml:space="preserve">CALIFORNIA </w:t>
              <w:br/>
              <w:t>90703</w:t>
            </w:r>
          </w:p>
        </w:tc>
      </w:tr>
      <w:tr>
        <w:trPr/>
        <w:tc>
          <w:tcPr>
            <w:tcW w:w="6137" w:type="dxa"/>
            <w:tcBorders/>
            <w:vAlign w:val="center"/>
          </w:tcPr>
          <w:p>
            <w:pPr>
              <w:pStyle w:val="TableContents"/>
              <w:bidi w:val="0"/>
              <w:spacing w:before="0" w:after="283"/>
              <w:jc w:val="left"/>
              <w:rPr/>
            </w:pPr>
            <w:r>
              <w:rPr/>
              <w:t>Phone</w:t>
            </w:r>
          </w:p>
        </w:tc>
        <w:tc>
          <w:tcPr>
            <w:tcW w:w="4068" w:type="dxa"/>
            <w:tcBorders/>
            <w:vAlign w:val="center"/>
          </w:tcPr>
          <w:p>
            <w:pPr>
              <w:pStyle w:val="TableContents"/>
              <w:bidi w:val="0"/>
              <w:spacing w:before="0" w:after="0"/>
              <w:jc w:val="left"/>
              <w:rPr/>
            </w:pPr>
            <w:r>
              <w:rPr/>
              <w:t>562-735-3226</w:t>
            </w:r>
          </w:p>
        </w:tc>
      </w:tr>
      <w:tr>
        <w:trPr/>
        <w:tc>
          <w:tcPr>
            <w:tcW w:w="6137" w:type="dxa"/>
            <w:tcBorders/>
            <w:vAlign w:val="center"/>
          </w:tcPr>
          <w:p>
            <w:pPr>
              <w:pStyle w:val="TableContents"/>
              <w:bidi w:val="0"/>
              <w:spacing w:before="0" w:after="283"/>
              <w:jc w:val="left"/>
              <w:rPr/>
            </w:pPr>
            <w:r>
              <w:rPr/>
              <w:t>Name of Person for Whose Account the Securities are To Be Sold</w:t>
            </w:r>
          </w:p>
        </w:tc>
        <w:tc>
          <w:tcPr>
            <w:tcW w:w="4068" w:type="dxa"/>
            <w:tcBorders/>
            <w:vAlign w:val="center"/>
          </w:tcPr>
          <w:p>
            <w:pPr>
              <w:pStyle w:val="TableContents"/>
              <w:bidi w:val="0"/>
              <w:spacing w:before="0" w:after="0"/>
              <w:jc w:val="left"/>
              <w:rPr/>
            </w:pPr>
            <w:r>
              <w:rPr/>
              <w:t>BRADFORD HIVELY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37" w:type="dxa"/>
            <w:tcBorders/>
            <w:vAlign w:val="center"/>
          </w:tcPr>
          <w:p>
            <w:pPr>
              <w:pStyle w:val="TableContents"/>
              <w:bidi w:val="0"/>
              <w:spacing w:before="0" w:after="283"/>
              <w:jc w:val="left"/>
              <w:rPr/>
            </w:pPr>
            <w:r>
              <w:rPr/>
              <w:t>Relationship to Issuer</w:t>
            </w:r>
          </w:p>
        </w:tc>
        <w:tc>
          <w:tcPr>
            <w:tcW w:w="406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298853</w:t>
            </w:r>
          </w:p>
        </w:tc>
        <w:tc>
          <w:tcPr>
            <w:tcW w:w="1457" w:type="dxa"/>
            <w:tcBorders/>
            <w:vAlign w:val="center"/>
          </w:tcPr>
          <w:p>
            <w:pPr>
              <w:pStyle w:val="TableContents"/>
              <w:bidi w:val="0"/>
              <w:spacing w:before="0" w:after="283"/>
              <w:jc w:val="left"/>
              <w:rPr/>
            </w:pPr>
            <w:r>
              <w:rPr/>
              <w:t>1954498.62</w:t>
            </w:r>
          </w:p>
        </w:tc>
        <w:tc>
          <w:tcPr>
            <w:tcW w:w="1547" w:type="dxa"/>
            <w:tcBorders/>
            <w:vAlign w:val="center"/>
          </w:tcPr>
          <w:p>
            <w:pPr>
              <w:pStyle w:val="TableContents"/>
              <w:bidi w:val="0"/>
              <w:spacing w:before="0" w:after="283"/>
              <w:jc w:val="left"/>
              <w:rPr/>
            </w:pPr>
            <w:r>
              <w:rPr/>
              <w:t>101916115</w:t>
            </w:r>
          </w:p>
        </w:tc>
        <w:tc>
          <w:tcPr>
            <w:tcW w:w="1564" w:type="dxa"/>
            <w:tcBorders/>
            <w:vAlign w:val="center"/>
          </w:tcPr>
          <w:p>
            <w:pPr>
              <w:pStyle w:val="TableContents"/>
              <w:bidi w:val="0"/>
              <w:spacing w:before="0" w:after="283"/>
              <w:jc w:val="left"/>
              <w:rPr/>
            </w:pPr>
            <w:r>
              <w:rPr/>
              <w:t>08/21/2026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11/26/2024</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229779</w:t>
            </w:r>
          </w:p>
        </w:tc>
        <w:tc>
          <w:tcPr>
            <w:tcW w:w="1078" w:type="dxa"/>
            <w:tcBorders/>
            <w:vAlign w:val="center"/>
          </w:tcPr>
          <w:p>
            <w:pPr>
              <w:pStyle w:val="TableContents"/>
              <w:bidi w:val="0"/>
              <w:spacing w:before="0" w:after="283"/>
              <w:jc w:val="left"/>
              <w:rPr/>
            </w:pPr>
            <w:r>
              <w:rPr/>
              <w:t>11/26/2024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12/02/2024</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12/02/2024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11/21/2025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19074</w:t>
            </w:r>
          </w:p>
        </w:tc>
        <w:tc>
          <w:tcPr>
            <w:tcW w:w="1078" w:type="dxa"/>
            <w:tcBorders/>
            <w:vAlign w:val="center"/>
          </w:tcPr>
          <w:p>
            <w:pPr>
              <w:pStyle w:val="TableContents"/>
              <w:bidi w:val="0"/>
              <w:spacing w:before="0" w:after="283"/>
              <w:jc w:val="left"/>
              <w:rPr/>
            </w:pPr>
            <w:r>
              <w:rPr/>
              <w:t>11/21/2025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86"/>
        <w:gridCol w:w="2519"/>
      </w:tblGrid>
      <w:tr>
        <w:trPr/>
        <w:tc>
          <w:tcPr>
            <w:tcW w:w="7686" w:type="dxa"/>
            <w:tcBorders/>
            <w:vAlign w:val="center"/>
          </w:tcPr>
          <w:p>
            <w:pPr>
              <w:pStyle w:val="TableContents"/>
              <w:bidi w:val="0"/>
              <w:spacing w:before="0" w:after="283"/>
              <w:jc w:val="left"/>
              <w:rPr/>
            </w:pPr>
            <w:r>
              <w:rPr/>
              <w:t>Remarks</w:t>
            </w:r>
          </w:p>
        </w:tc>
        <w:tc>
          <w:tcPr>
            <w:tcW w:w="2519" w:type="dxa"/>
            <w:tcBorders/>
            <w:vAlign w:val="center"/>
          </w:tcPr>
          <w:p>
            <w:pPr>
              <w:pStyle w:val="TableContents"/>
              <w:bidi w:val="0"/>
              <w:spacing w:before="0" w:after="283"/>
              <w:jc w:val="left"/>
              <w:rPr>
                <w:sz w:val="4"/>
                <w:szCs w:val="4"/>
              </w:rPr>
            </w:pPr>
            <w:r>
              <w:rPr>
                <w:sz w:val="4"/>
                <w:szCs w:val="4"/>
              </w:rPr>
            </w:r>
          </w:p>
        </w:tc>
      </w:tr>
      <w:tr>
        <w:trPr/>
        <w:tc>
          <w:tcPr>
            <w:tcW w:w="7686" w:type="dxa"/>
            <w:tcBorders/>
            <w:vAlign w:val="center"/>
          </w:tcPr>
          <w:p>
            <w:pPr>
              <w:pStyle w:val="TableContents"/>
              <w:bidi w:val="0"/>
              <w:spacing w:before="0" w:after="283"/>
              <w:jc w:val="left"/>
              <w:rPr/>
            </w:pPr>
            <w:r>
              <w:rPr/>
              <w:t>Date of Notice</w:t>
            </w:r>
          </w:p>
        </w:tc>
        <w:tc>
          <w:tcPr>
            <w:tcW w:w="2519" w:type="dxa"/>
            <w:tcBorders/>
            <w:vAlign w:val="center"/>
          </w:tcPr>
          <w:p>
            <w:pPr>
              <w:pStyle w:val="TableContents"/>
              <w:bidi w:val="0"/>
              <w:spacing w:before="0" w:after="0"/>
              <w:jc w:val="left"/>
              <w:rPr/>
            </w:pPr>
            <w:r>
              <w:rPr/>
              <w:t>08/21/2026</w:t>
            </w:r>
          </w:p>
        </w:tc>
      </w:tr>
      <w:tr>
        <w:trPr/>
        <w:tc>
          <w:tcPr>
            <w:tcW w:w="7686" w:type="dxa"/>
            <w:tcBorders/>
            <w:vAlign w:val="center"/>
          </w:tcPr>
          <w:p>
            <w:pPr>
              <w:pStyle w:val="TableContents"/>
              <w:bidi w:val="0"/>
              <w:spacing w:before="0" w:after="283"/>
              <w:jc w:val="left"/>
              <w:rPr/>
            </w:pPr>
            <w:r>
              <w:rPr/>
              <w:t>Date of Plan Adoption or Giving of Instruction, If Relying on Rule 10b5-1</w:t>
            </w:r>
          </w:p>
        </w:tc>
        <w:tc>
          <w:tcPr>
            <w:tcW w:w="2519" w:type="dxa"/>
            <w:tcBorders/>
            <w:vAlign w:val="center"/>
          </w:tcPr>
          <w:p>
            <w:pPr>
              <w:pStyle w:val="TableContents"/>
              <w:bidi w:val="0"/>
              <w:spacing w:before="0" w:after="0"/>
              <w:jc w:val="left"/>
              <w:rPr/>
            </w:pPr>
            <w:r>
              <w:rPr/>
              <w:t>05/22/2026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86" w:type="dxa"/>
            <w:tcBorders/>
            <w:vAlign w:val="center"/>
          </w:tcPr>
          <w:p>
            <w:pPr>
              <w:pStyle w:val="TableContents"/>
              <w:bidi w:val="0"/>
              <w:spacing w:before="0" w:after="283"/>
              <w:jc w:val="left"/>
              <w:rPr/>
            </w:pPr>
            <w:r>
              <w:rPr/>
              <w:t>Signature</w:t>
            </w:r>
          </w:p>
        </w:tc>
        <w:tc>
          <w:tcPr>
            <w:tcW w:w="2519" w:type="dxa"/>
            <w:tcBorders/>
            <w:vAlign w:val="center"/>
          </w:tcPr>
          <w:p>
            <w:pPr>
              <w:pStyle w:val="TableContents"/>
              <w:bidi w:val="0"/>
              <w:spacing w:before="0" w:after="0"/>
              <w:jc w:val="left"/>
              <w:rPr/>
            </w:pPr>
            <w:r>
              <w:rPr/>
              <w:t>/s/ Bradford Hively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3114</Characters>
  <CharactersWithSpaces>3654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